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7D9" w:rsidRDefault="008907D9" w:rsidP="002A3ED0">
      <w:pPr>
        <w:ind w:left="2832" w:firstLine="708"/>
        <w:jc w:val="both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2A3ED0">
        <w:rPr>
          <w:b/>
          <w:sz w:val="28"/>
        </w:rPr>
        <w:t>: Chemia</w:t>
      </w:r>
    </w:p>
    <w:p w:rsidR="00B97C8B" w:rsidRPr="00B97C8B" w:rsidRDefault="00B97C8B" w:rsidP="002A3ED0">
      <w:pPr>
        <w:ind w:left="2832" w:firstLine="708"/>
        <w:jc w:val="both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8907D9" w:rsidRPr="00442D3F" w:rsidTr="002822BC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8907D9" w:rsidRPr="00442D3F" w:rsidRDefault="008907D9" w:rsidP="002822BC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8907D9" w:rsidRPr="00442D3F" w:rsidTr="002822BC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907D9" w:rsidRPr="00DD6065" w:rsidRDefault="008907D9" w:rsidP="002822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8907D9" w:rsidRPr="00222DB8" w:rsidRDefault="008907D9" w:rsidP="002822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8907D9" w:rsidRPr="00222DB8" w:rsidRDefault="008907D9" w:rsidP="002A3ED0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2760D6">
              <w:t>Stacjonarne/Niestacjonarne</w:t>
            </w:r>
            <w:bookmarkStart w:id="0" w:name="_GoBack"/>
            <w:bookmarkEnd w:id="0"/>
          </w:p>
        </w:tc>
      </w:tr>
      <w:tr w:rsidR="008907D9" w:rsidRPr="00442D3F" w:rsidTr="002822BC">
        <w:tc>
          <w:tcPr>
            <w:tcW w:w="4192" w:type="dxa"/>
            <w:gridSpan w:val="2"/>
          </w:tcPr>
          <w:p w:rsidR="008907D9" w:rsidRPr="00442D3F" w:rsidRDefault="008907D9" w:rsidP="00294D98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Pr="00442D3F">
              <w:rPr>
                <w:b/>
              </w:rPr>
              <w:t>Rok:</w:t>
            </w:r>
            <w:r w:rsidRPr="00222DB8">
              <w:t xml:space="preserve"> </w:t>
            </w:r>
            <w:r w:rsidR="00294D98" w:rsidRPr="00294D98">
              <w:rPr>
                <w:b/>
              </w:rPr>
              <w:t>I</w:t>
            </w:r>
          </w:p>
        </w:tc>
        <w:tc>
          <w:tcPr>
            <w:tcW w:w="5500" w:type="dxa"/>
            <w:gridSpan w:val="3"/>
          </w:tcPr>
          <w:p w:rsidR="008907D9" w:rsidRPr="00DD6065" w:rsidRDefault="008907D9" w:rsidP="002822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Pr="00442D3F">
              <w:rPr>
                <w:b/>
              </w:rPr>
              <w:t xml:space="preserve">Semestr: </w:t>
            </w:r>
            <w:r>
              <w:rPr>
                <w:b/>
              </w:rPr>
              <w:t xml:space="preserve"> </w:t>
            </w:r>
            <w:r w:rsidRPr="000059AB">
              <w:t>Zgodnie z harmonogramem</w:t>
            </w:r>
          </w:p>
        </w:tc>
      </w:tr>
      <w:tr w:rsidR="008907D9" w:rsidRPr="00442D3F" w:rsidTr="002822BC">
        <w:tc>
          <w:tcPr>
            <w:tcW w:w="9692" w:type="dxa"/>
            <w:gridSpan w:val="5"/>
          </w:tcPr>
          <w:p w:rsidR="008907D9" w:rsidRPr="00DD6065" w:rsidRDefault="008907D9" w:rsidP="002822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Pr="00442D3F">
              <w:rPr>
                <w:b/>
              </w:rPr>
              <w:t>Nazwa przedmiotu:</w:t>
            </w:r>
            <w:r w:rsidRPr="00222DB8">
              <w:t xml:space="preserve"> </w:t>
            </w:r>
            <w:r>
              <w:t>Chemia</w:t>
            </w:r>
          </w:p>
        </w:tc>
      </w:tr>
      <w:tr w:rsidR="008907D9" w:rsidRPr="00442D3F" w:rsidTr="002822BC">
        <w:tc>
          <w:tcPr>
            <w:tcW w:w="9692" w:type="dxa"/>
            <w:gridSpan w:val="5"/>
          </w:tcPr>
          <w:p w:rsidR="008907D9" w:rsidRPr="00DD6065" w:rsidRDefault="008907D9" w:rsidP="002822BC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Pr="00442D3F">
              <w:rPr>
                <w:b/>
              </w:rPr>
              <w:t>Status przedmiotu:</w:t>
            </w:r>
            <w:r w:rsidRPr="00222DB8">
              <w:t xml:space="preserve"> </w:t>
            </w:r>
            <w:r>
              <w:t xml:space="preserve"> Obowiązkowy</w:t>
            </w:r>
          </w:p>
        </w:tc>
      </w:tr>
      <w:tr w:rsidR="008907D9" w:rsidRPr="00442D3F" w:rsidTr="002822BC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8907D9" w:rsidRPr="00DD6065" w:rsidRDefault="008907D9" w:rsidP="002822BC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8907D9" w:rsidRPr="00442D3F" w:rsidTr="002822BC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8907D9" w:rsidRPr="00937F77" w:rsidRDefault="008907D9" w:rsidP="00972EC0">
            <w:pPr>
              <w:spacing w:after="0" w:line="240" w:lineRule="auto"/>
              <w:jc w:val="both"/>
              <w:rPr>
                <w:rFonts w:cstheme="minorHAnsi"/>
              </w:rPr>
            </w:pPr>
            <w:r w:rsidRPr="00937F77">
              <w:rPr>
                <w:rFonts w:cstheme="minorHAnsi"/>
              </w:rPr>
              <w:t>Znaczenie pierwiastków głównych i śladowych w proce</w:t>
            </w:r>
            <w:r w:rsidR="00972EC0" w:rsidRPr="00937F77">
              <w:rPr>
                <w:rFonts w:cstheme="minorHAnsi"/>
              </w:rPr>
              <w:t>sach zachodzących w organizmie-podaż, wchłanianie, transport</w:t>
            </w:r>
            <w:r w:rsidRPr="00937F77">
              <w:rPr>
                <w:rFonts w:cstheme="minorHAnsi"/>
              </w:rPr>
              <w:t>;  znaczenie elektrolitów, układów buforowych i reakcji chemicznych w układach biologicznych;  budowa i funkcje ważnych związków chemicznych występujących w organizmie ludzkim,</w:t>
            </w:r>
            <w:r w:rsidR="00972EC0" w:rsidRPr="00937F77">
              <w:rPr>
                <w:rFonts w:cstheme="minorHAnsi"/>
              </w:rPr>
              <w:br/>
            </w:r>
            <w:r w:rsidRPr="00937F77">
              <w:rPr>
                <w:rFonts w:cstheme="minorHAnsi"/>
              </w:rPr>
              <w:t xml:space="preserve"> w szczególności właściwości, funkcje, metabolizm i energetykę reakcji: białek, kwasów nukleinowych, węglowodanów, lipidów, enzymów i hormonów;  rola i znaczenie płynów ustrojowych, z uwzględnieniem śliny; zasady </w:t>
            </w:r>
            <w:r w:rsidR="00972EC0" w:rsidRPr="00937F77">
              <w:rPr>
                <w:rFonts w:cstheme="minorHAnsi"/>
              </w:rPr>
              <w:t>równowagi kwasowo-zasadowej,</w:t>
            </w:r>
            <w:r w:rsidRPr="00937F77">
              <w:rPr>
                <w:rFonts w:cstheme="minorHAnsi"/>
              </w:rPr>
              <w:t xml:space="preserve"> transportu tlenu i dwutlenku</w:t>
            </w:r>
            <w:r w:rsidR="001008BD" w:rsidRPr="00937F77">
              <w:rPr>
                <w:rFonts w:cstheme="minorHAnsi"/>
              </w:rPr>
              <w:t xml:space="preserve"> </w:t>
            </w:r>
            <w:r w:rsidRPr="00937F77">
              <w:rPr>
                <w:rFonts w:cstheme="minorHAnsi"/>
              </w:rPr>
              <w:t xml:space="preserve">węgla w organizmie; wartość liczbowa podstawowych zmiennych fizjologicznych i interpretacja </w:t>
            </w:r>
            <w:r w:rsidR="00C16A9B" w:rsidRPr="00937F77">
              <w:rPr>
                <w:rFonts w:cstheme="minorHAnsi"/>
              </w:rPr>
              <w:t>ich</w:t>
            </w:r>
            <w:r w:rsidR="00972EC0" w:rsidRPr="00937F77">
              <w:rPr>
                <w:rFonts w:cstheme="minorHAnsi"/>
              </w:rPr>
              <w:t xml:space="preserve"> </w:t>
            </w:r>
            <w:r w:rsidRPr="00937F77">
              <w:rPr>
                <w:rFonts w:cstheme="minorHAnsi"/>
              </w:rPr>
              <w:t>zmiany</w:t>
            </w:r>
            <w:r w:rsidR="001A4A20" w:rsidRPr="00937F77">
              <w:rPr>
                <w:rFonts w:cstheme="minorHAnsi"/>
              </w:rPr>
              <w:t>; o</w:t>
            </w:r>
            <w:r w:rsidRPr="00937F77">
              <w:rPr>
                <w:rFonts w:cstheme="minorHAnsi"/>
              </w:rPr>
              <w:t>dnoszenie  zjawisk chemicznych do procesów zachodzących w jamie ustnej</w:t>
            </w:r>
            <w:r w:rsidR="001A4A20" w:rsidRPr="00937F77">
              <w:rPr>
                <w:rFonts w:cstheme="minorHAnsi"/>
              </w:rPr>
              <w:t>; w</w:t>
            </w:r>
            <w:r w:rsidRPr="00937F77">
              <w:rPr>
                <w:rFonts w:cstheme="minorHAnsi"/>
              </w:rPr>
              <w:t>ykorzystywanie i przetwarzanie informacji, stosując narzędzia informatyczne i korzystając z nowoczesnych źródeł wiedzy medycznej.</w:t>
            </w:r>
          </w:p>
          <w:p w:rsidR="008907D9" w:rsidRDefault="008907D9" w:rsidP="002822BC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8907D9" w:rsidRDefault="008907D9" w:rsidP="002822BC">
            <w:pPr>
              <w:spacing w:after="0" w:line="240" w:lineRule="auto"/>
            </w:pPr>
            <w:r>
              <w:t>w zakresie wiedzy student zna i rozumie: B.W1; B.W2; B.W4; B.W6; B.W21; B.W23</w:t>
            </w:r>
          </w:p>
          <w:p w:rsidR="008907D9" w:rsidRDefault="008907D9" w:rsidP="002822BC">
            <w:pPr>
              <w:spacing w:after="0" w:line="240" w:lineRule="auto"/>
            </w:pPr>
            <w:r>
              <w:t>w zakresie umiejętności student potrafi: B.U1</w:t>
            </w:r>
          </w:p>
          <w:p w:rsidR="008907D9" w:rsidRDefault="008907D9" w:rsidP="002822BC">
            <w:pPr>
              <w:spacing w:after="0" w:line="240" w:lineRule="auto"/>
            </w:pPr>
            <w:r>
              <w:t>w zakresie kompetencji społecznych student jest gotów do:</w:t>
            </w:r>
            <w:r w:rsidR="002A3ED0">
              <w:t xml:space="preserve"> D.U10;</w:t>
            </w:r>
            <w:r>
              <w:t xml:space="preserve"> D.U13</w:t>
            </w:r>
          </w:p>
          <w:p w:rsidR="00966E76" w:rsidRPr="00966E76" w:rsidRDefault="00966E76" w:rsidP="002822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Forma zakończenia przedmiotu         EGZAMIN  </w:t>
            </w:r>
          </w:p>
        </w:tc>
      </w:tr>
      <w:tr w:rsidR="008907D9" w:rsidRPr="00442D3F" w:rsidTr="002822BC">
        <w:tc>
          <w:tcPr>
            <w:tcW w:w="8688" w:type="dxa"/>
            <w:gridSpan w:val="4"/>
            <w:vAlign w:val="center"/>
          </w:tcPr>
          <w:p w:rsidR="008907D9" w:rsidRPr="00442D3F" w:rsidRDefault="008907D9" w:rsidP="002822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8907D9" w:rsidRPr="00442D3F" w:rsidRDefault="008907D9" w:rsidP="002822B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</w:tr>
      <w:tr w:rsidR="008907D9" w:rsidRPr="00442D3F" w:rsidTr="002822BC">
        <w:tc>
          <w:tcPr>
            <w:tcW w:w="8688" w:type="dxa"/>
            <w:gridSpan w:val="4"/>
            <w:vAlign w:val="center"/>
          </w:tcPr>
          <w:p w:rsidR="008907D9" w:rsidRDefault="008907D9" w:rsidP="002822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8907D9" w:rsidRDefault="008907D9" w:rsidP="002822BC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8907D9" w:rsidRPr="00442D3F" w:rsidTr="002822BC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8907D9" w:rsidRPr="00442D3F" w:rsidRDefault="008907D9" w:rsidP="00966E76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</w:t>
            </w:r>
            <w:r w:rsidR="00966E76">
              <w:rPr>
                <w:b/>
              </w:rPr>
              <w:t xml:space="preserve">        </w:t>
            </w:r>
            <w:r w:rsidR="00C16A9B">
              <w:rPr>
                <w:b/>
              </w:rPr>
              <w:t xml:space="preserve">  </w:t>
            </w:r>
            <w:r w:rsidR="00966E76">
              <w:rPr>
                <w:b/>
              </w:rPr>
              <w:t xml:space="preserve">                                 </w:t>
            </w:r>
          </w:p>
        </w:tc>
      </w:tr>
      <w:tr w:rsidR="008907D9" w:rsidRPr="00442D3F" w:rsidTr="002822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907D9" w:rsidRDefault="008907D9" w:rsidP="002822BC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907D9" w:rsidRDefault="008907D9" w:rsidP="002822BC">
            <w:pPr>
              <w:spacing w:after="0" w:line="240" w:lineRule="auto"/>
              <w:jc w:val="center"/>
            </w:pPr>
            <w:r>
              <w:t>Sposoby weryfikacji</w:t>
            </w:r>
            <w:r w:rsidR="00C16A9B" w:rsidRPr="00342DAD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907D9" w:rsidRDefault="008907D9" w:rsidP="002822BC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8907D9" w:rsidRPr="00442D3F" w:rsidTr="002822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907D9" w:rsidRPr="00D44629" w:rsidRDefault="008907D9" w:rsidP="00AA4F37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907D9" w:rsidRPr="002A6835" w:rsidRDefault="00AA4F37" w:rsidP="00AA4F37">
            <w:pPr>
              <w:spacing w:after="0" w:line="240" w:lineRule="auto"/>
              <w:jc w:val="both"/>
              <w:rPr>
                <w:color w:val="FF0000"/>
              </w:rPr>
            </w:pPr>
            <w:r>
              <w:t xml:space="preserve">Sprawdzian pisemny/ustny, </w:t>
            </w:r>
            <w:r w:rsidR="002A3ED0">
              <w:t>P</w:t>
            </w:r>
            <w:r w:rsidR="000462A5" w:rsidRPr="00983D1D">
              <w:t xml:space="preserve">ytania </w:t>
            </w:r>
            <w:r w:rsidR="008222EF">
              <w:t>testowe/</w:t>
            </w:r>
            <w:r w:rsidR="000462A5" w:rsidRPr="00983D1D">
              <w:t>otwarte</w:t>
            </w:r>
            <w:r w:rsidR="008222EF">
              <w:t xml:space="preserve">, </w:t>
            </w:r>
            <w:r w:rsidR="002A3ED0">
              <w:rPr>
                <w:noProof/>
              </w:rPr>
              <w:t>E</w:t>
            </w:r>
            <w:r w:rsidR="002A6835" w:rsidRPr="00A24ED8">
              <w:rPr>
                <w:noProof/>
              </w:rPr>
              <w:t>gzamin testowy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907D9" w:rsidRPr="00342DAD" w:rsidRDefault="008907D9" w:rsidP="002822B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907D9" w:rsidRPr="00442D3F" w:rsidTr="002822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907D9" w:rsidRPr="00442D3F" w:rsidRDefault="008907D9" w:rsidP="00AA4F3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907D9" w:rsidRPr="002A6835" w:rsidRDefault="008222EF" w:rsidP="008222EF">
            <w:pPr>
              <w:spacing w:after="0" w:line="240" w:lineRule="auto"/>
              <w:jc w:val="both"/>
              <w:rPr>
                <w:color w:val="FF0000"/>
              </w:rPr>
            </w:pPr>
            <w:r w:rsidRPr="00983D1D">
              <w:t>Sprawozdanie</w:t>
            </w:r>
            <w:r>
              <w:t>/</w:t>
            </w:r>
            <w:r w:rsidRPr="00983D1D">
              <w:t>Obserwacja</w:t>
            </w:r>
            <w:r>
              <w:t>/</w:t>
            </w:r>
            <w:r w:rsidR="00A24ED8"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907D9" w:rsidRPr="00342DAD" w:rsidRDefault="008907D9" w:rsidP="002822B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8907D9" w:rsidRPr="00442D3F" w:rsidTr="002822BC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8907D9" w:rsidRDefault="008907D9" w:rsidP="00AA4F37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8222EF" w:rsidRPr="008222EF" w:rsidRDefault="008907D9" w:rsidP="008222EF">
            <w:pPr>
              <w:spacing w:after="0" w:line="240" w:lineRule="auto"/>
              <w:jc w:val="both"/>
              <w:rPr>
                <w:rFonts w:cstheme="minorHAnsi"/>
              </w:rPr>
            </w:pPr>
            <w:r w:rsidRPr="008222EF">
              <w:rPr>
                <w:rFonts w:cstheme="minorHAnsi"/>
              </w:rPr>
              <w:t>Obserwacja</w:t>
            </w:r>
            <w:r w:rsidR="00FC7AA2" w:rsidRPr="008222EF">
              <w:rPr>
                <w:rFonts w:cstheme="minorHAnsi"/>
              </w:rPr>
              <w:t xml:space="preserve"> pracy studenta</w:t>
            </w:r>
            <w:r w:rsidR="008222EF" w:rsidRPr="008222EF">
              <w:rPr>
                <w:rFonts w:cstheme="minorHAnsi"/>
                <w:sz w:val="16"/>
                <w:szCs w:val="16"/>
              </w:rPr>
              <w:t xml:space="preserve"> </w:t>
            </w:r>
            <w:r w:rsidR="008222EF" w:rsidRPr="008222EF">
              <w:rPr>
                <w:rFonts w:cstheme="minorHAnsi"/>
              </w:rPr>
              <w:t>ocenianie ciągłe przez nauczyciela (obserwacja),</w:t>
            </w:r>
          </w:p>
          <w:p w:rsidR="008907D9" w:rsidRPr="00983D1D" w:rsidRDefault="008222EF" w:rsidP="008222EF">
            <w:pPr>
              <w:spacing w:after="0" w:line="240" w:lineRule="auto"/>
              <w:jc w:val="both"/>
            </w:pPr>
            <w:r w:rsidRPr="008222EF">
              <w:rPr>
                <w:rFonts w:cstheme="minorHAnsi"/>
              </w:rPr>
              <w:t>dyskusja w czasie zajęć,</w:t>
            </w:r>
            <w:r>
              <w:rPr>
                <w:rFonts w:cstheme="minorHAnsi"/>
              </w:rPr>
              <w:t xml:space="preserve"> </w:t>
            </w:r>
            <w:r w:rsidRPr="008222EF">
              <w:rPr>
                <w:rFonts w:cstheme="minorHAnsi"/>
              </w:rPr>
              <w:t>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8907D9" w:rsidRPr="00342DAD" w:rsidRDefault="008907D9" w:rsidP="002822B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8907D9" w:rsidRDefault="008907D9" w:rsidP="008907D9"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324526">
        <w:t xml:space="preserve">, </w:t>
      </w:r>
      <w:r w:rsidR="002A3ED0" w:rsidRPr="00F7281B">
        <w:rPr>
          <w:rFonts w:cstheme="minorHAnsi"/>
          <w:color w:val="000000"/>
        </w:rPr>
        <w:t>Zarządzeniem Nr 75/2016  Rektora SUM z późn.zm.</w:t>
      </w:r>
    </w:p>
    <w:p w:rsidR="008907D9" w:rsidRDefault="008907D9" w:rsidP="008907D9">
      <w:r>
        <w:t xml:space="preserve">    uzyskana ocena oznacza, że:</w:t>
      </w:r>
    </w:p>
    <w:p w:rsidR="008907D9" w:rsidRPr="000219E6" w:rsidRDefault="008907D9" w:rsidP="008907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8907D9" w:rsidRPr="000219E6" w:rsidRDefault="008907D9" w:rsidP="008907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8907D9" w:rsidRPr="000219E6" w:rsidRDefault="008907D9" w:rsidP="008907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8907D9" w:rsidRPr="000219E6" w:rsidRDefault="008907D9" w:rsidP="008907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8907D9" w:rsidRPr="000219E6" w:rsidRDefault="008907D9" w:rsidP="008907D9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8907D9" w:rsidRDefault="008907D9" w:rsidP="002A3ED0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2A3ED0">
        <w:rPr>
          <w:rFonts w:cs="Calibri"/>
          <w:color w:val="000000"/>
        </w:rPr>
        <w:t>czenia się nie zostały uzyskane</w:t>
      </w:r>
      <w:r w:rsidR="00C2232E">
        <w:t xml:space="preserve"> </w:t>
      </w:r>
    </w:p>
    <w:p w:rsidR="00814157" w:rsidRPr="00491833" w:rsidRDefault="00814157">
      <w:pPr>
        <w:jc w:val="both"/>
        <w:rPr>
          <w:rFonts w:ascii="Times New Roman" w:hAnsi="Times New Roman" w:cs="Times New Roman"/>
          <w:color w:val="0070C0"/>
          <w:sz w:val="20"/>
          <w:szCs w:val="20"/>
        </w:rPr>
      </w:pPr>
    </w:p>
    <w:sectPr w:rsidR="00814157" w:rsidRPr="00491833" w:rsidSect="00B127E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198"/>
    <w:rsid w:val="000462A5"/>
    <w:rsid w:val="0008235B"/>
    <w:rsid w:val="000943E6"/>
    <w:rsid w:val="001008BD"/>
    <w:rsid w:val="001711F0"/>
    <w:rsid w:val="001A4A20"/>
    <w:rsid w:val="00201228"/>
    <w:rsid w:val="00253D02"/>
    <w:rsid w:val="00265D6A"/>
    <w:rsid w:val="00275E5F"/>
    <w:rsid w:val="002760D6"/>
    <w:rsid w:val="00294D98"/>
    <w:rsid w:val="002A3ED0"/>
    <w:rsid w:val="002A6835"/>
    <w:rsid w:val="002F5139"/>
    <w:rsid w:val="00324526"/>
    <w:rsid w:val="004035A7"/>
    <w:rsid w:val="00491833"/>
    <w:rsid w:val="005A1447"/>
    <w:rsid w:val="00692368"/>
    <w:rsid w:val="006D7E65"/>
    <w:rsid w:val="006E54B4"/>
    <w:rsid w:val="00701CAA"/>
    <w:rsid w:val="00814157"/>
    <w:rsid w:val="00817823"/>
    <w:rsid w:val="008222EF"/>
    <w:rsid w:val="0082316F"/>
    <w:rsid w:val="00887B8D"/>
    <w:rsid w:val="008907D9"/>
    <w:rsid w:val="0092559F"/>
    <w:rsid w:val="00937F77"/>
    <w:rsid w:val="00966E76"/>
    <w:rsid w:val="00972EC0"/>
    <w:rsid w:val="00A207AC"/>
    <w:rsid w:val="00A24ED8"/>
    <w:rsid w:val="00A4513D"/>
    <w:rsid w:val="00A65BEB"/>
    <w:rsid w:val="00A714B5"/>
    <w:rsid w:val="00AA4F37"/>
    <w:rsid w:val="00AD3B35"/>
    <w:rsid w:val="00B127E4"/>
    <w:rsid w:val="00B20D52"/>
    <w:rsid w:val="00B23F4F"/>
    <w:rsid w:val="00B70198"/>
    <w:rsid w:val="00B73A34"/>
    <w:rsid w:val="00B97C8B"/>
    <w:rsid w:val="00BC6698"/>
    <w:rsid w:val="00C15CE9"/>
    <w:rsid w:val="00C16A9B"/>
    <w:rsid w:val="00C2232E"/>
    <w:rsid w:val="00D14ACF"/>
    <w:rsid w:val="00D27E45"/>
    <w:rsid w:val="00D556B1"/>
    <w:rsid w:val="00DD043E"/>
    <w:rsid w:val="00E01BDD"/>
    <w:rsid w:val="00EE1BC1"/>
    <w:rsid w:val="00FC7AA2"/>
    <w:rsid w:val="00FD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CB3BD7-1350-415B-8D41-18AC2533C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27E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907D9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8907D9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Bezodstpw1">
    <w:name w:val="Bez odstępów1"/>
    <w:uiPriority w:val="1"/>
    <w:qFormat/>
    <w:rsid w:val="008907D9"/>
    <w:pPr>
      <w:spacing w:after="0" w:line="240" w:lineRule="auto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2422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5</cp:revision>
  <dcterms:created xsi:type="dcterms:W3CDTF">2020-05-29T10:58:00Z</dcterms:created>
  <dcterms:modified xsi:type="dcterms:W3CDTF">2020-05-30T14:21:00Z</dcterms:modified>
</cp:coreProperties>
</file>